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horzAnchor="margin" w:tblpY="-634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314"/>
        <w:gridCol w:w="4536"/>
      </w:tblGrid>
      <w:tr w:rsidR="00E451BC" w:rsidRPr="00CC40BC" w:rsidTr="007B003E">
        <w:tc>
          <w:tcPr>
            <w:tcW w:w="10314" w:type="dxa"/>
          </w:tcPr>
          <w:p w:rsidR="00E451BC" w:rsidRPr="00CC40BC" w:rsidRDefault="00E451BC" w:rsidP="007B003E">
            <w:pPr>
              <w:spacing w:line="360" w:lineRule="atLeast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536" w:type="dxa"/>
          </w:tcPr>
          <w:p w:rsidR="00A30E2C" w:rsidRPr="00093191" w:rsidRDefault="00A30E2C" w:rsidP="00A30E2C">
            <w:pPr>
              <w:jc w:val="right"/>
              <w:rPr>
                <w:bCs/>
                <w:sz w:val="28"/>
                <w:szCs w:val="28"/>
                <w:lang w:eastAsia="en-US"/>
              </w:rPr>
            </w:pPr>
            <w:r w:rsidRPr="00093191">
              <w:rPr>
                <w:bCs/>
                <w:sz w:val="28"/>
                <w:szCs w:val="28"/>
                <w:lang w:eastAsia="en-US"/>
              </w:rPr>
              <w:t xml:space="preserve">Приложение № </w:t>
            </w:r>
            <w:r>
              <w:rPr>
                <w:bCs/>
                <w:sz w:val="28"/>
                <w:szCs w:val="28"/>
                <w:lang w:eastAsia="en-US"/>
              </w:rPr>
              <w:t>3</w:t>
            </w:r>
            <w:r w:rsidRPr="00093191">
              <w:rPr>
                <w:bCs/>
                <w:sz w:val="28"/>
                <w:szCs w:val="28"/>
                <w:lang w:eastAsia="en-US"/>
              </w:rPr>
              <w:t xml:space="preserve"> к приказу</w:t>
            </w:r>
          </w:p>
          <w:p w:rsidR="00A30E2C" w:rsidRDefault="00A30E2C" w:rsidP="00A30E2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ГОКУ «Мошенское лесничество»</w:t>
            </w:r>
          </w:p>
          <w:p w:rsidR="00A30E2C" w:rsidRPr="00B7612D" w:rsidRDefault="00A30E2C" w:rsidP="00A30E2C">
            <w:pPr>
              <w:jc w:val="right"/>
              <w:rPr>
                <w:bCs/>
                <w:sz w:val="28"/>
                <w:szCs w:val="28"/>
                <w:u w:val="single"/>
                <w:lang w:eastAsia="en-US"/>
              </w:rPr>
            </w:pPr>
            <w:r w:rsidRPr="00B7612D">
              <w:rPr>
                <w:bCs/>
                <w:sz w:val="28"/>
                <w:szCs w:val="28"/>
                <w:u w:val="single"/>
                <w:lang w:eastAsia="en-US"/>
              </w:rPr>
              <w:t>от «24» декабря  2021  № 238а-п</w:t>
            </w:r>
          </w:p>
          <w:p w:rsidR="00E451BC" w:rsidRPr="00CC40BC" w:rsidRDefault="00E451BC" w:rsidP="00D115B0">
            <w:pPr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4664CB" w:rsidRDefault="004664CB" w:rsidP="00E451BC">
      <w:pPr>
        <w:jc w:val="center"/>
        <w:rPr>
          <w:b/>
          <w:sz w:val="28"/>
          <w:szCs w:val="28"/>
        </w:rPr>
      </w:pPr>
    </w:p>
    <w:p w:rsidR="008951D0" w:rsidRDefault="00E451BC" w:rsidP="00E451BC">
      <w:pPr>
        <w:jc w:val="center"/>
        <w:rPr>
          <w:b/>
          <w:sz w:val="28"/>
          <w:szCs w:val="28"/>
        </w:rPr>
      </w:pPr>
      <w:r w:rsidRPr="00CC40BC">
        <w:rPr>
          <w:b/>
          <w:sz w:val="28"/>
          <w:szCs w:val="28"/>
        </w:rPr>
        <w:t xml:space="preserve">Карта коррупционных рисков, возникающих при реализации </w:t>
      </w:r>
      <w:r w:rsidR="00857C04">
        <w:rPr>
          <w:b/>
          <w:sz w:val="28"/>
          <w:szCs w:val="28"/>
        </w:rPr>
        <w:t xml:space="preserve">направлений деятельности и функций </w:t>
      </w:r>
    </w:p>
    <w:p w:rsidR="00E451BC" w:rsidRDefault="00A30E2C" w:rsidP="00E451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ГОКУ «Мошенское лесничество»</w:t>
      </w:r>
    </w:p>
    <w:p w:rsidR="00450FB8" w:rsidRPr="009848EF" w:rsidRDefault="00450FB8" w:rsidP="00E451BC">
      <w:pPr>
        <w:jc w:val="center"/>
        <w:rPr>
          <w:b/>
        </w:rPr>
      </w:pPr>
    </w:p>
    <w:tbl>
      <w:tblPr>
        <w:tblStyle w:val="a5"/>
        <w:tblW w:w="15735" w:type="dxa"/>
        <w:tblInd w:w="-318" w:type="dxa"/>
        <w:tblLayout w:type="fixed"/>
        <w:tblLook w:val="04A0"/>
      </w:tblPr>
      <w:tblGrid>
        <w:gridCol w:w="568"/>
        <w:gridCol w:w="2693"/>
        <w:gridCol w:w="3260"/>
        <w:gridCol w:w="1984"/>
        <w:gridCol w:w="1844"/>
        <w:gridCol w:w="2835"/>
        <w:gridCol w:w="2551"/>
      </w:tblGrid>
      <w:tr w:rsidR="00400777" w:rsidRPr="009848EF" w:rsidTr="00E0462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777" w:rsidRPr="00E5308F" w:rsidRDefault="00400777" w:rsidP="007B003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5308F">
              <w:rPr>
                <w:rStyle w:val="1"/>
                <w:b/>
                <w:sz w:val="24"/>
                <w:szCs w:val="24"/>
              </w:rPr>
              <w:t>№</w:t>
            </w:r>
          </w:p>
          <w:p w:rsidR="00400777" w:rsidRPr="00E5308F" w:rsidRDefault="00400777" w:rsidP="007B003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5308F">
              <w:rPr>
                <w:rStyle w:val="1"/>
                <w:b/>
                <w:sz w:val="24"/>
                <w:szCs w:val="24"/>
              </w:rPr>
              <w:t>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777" w:rsidRPr="00E5308F" w:rsidRDefault="00400777" w:rsidP="007B003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5308F">
              <w:rPr>
                <w:rStyle w:val="1"/>
                <w:b/>
                <w:sz w:val="24"/>
                <w:szCs w:val="24"/>
              </w:rPr>
              <w:t>Коррупционно-опасная функция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777" w:rsidRPr="00E5308F" w:rsidRDefault="00400777" w:rsidP="007B003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b/>
                <w:sz w:val="24"/>
                <w:szCs w:val="24"/>
              </w:rPr>
            </w:pPr>
            <w:r w:rsidRPr="00E5308F">
              <w:rPr>
                <w:b/>
                <w:sz w:val="24"/>
                <w:szCs w:val="24"/>
              </w:rPr>
              <w:t>Коррупционные риски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777" w:rsidRPr="00E5308F" w:rsidRDefault="00400777" w:rsidP="00C41E64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5308F">
              <w:rPr>
                <w:rStyle w:val="1"/>
                <w:b/>
                <w:sz w:val="24"/>
                <w:szCs w:val="24"/>
              </w:rPr>
              <w:t>Наименование должности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777" w:rsidRPr="00E5308F" w:rsidRDefault="00400777" w:rsidP="00C41E64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5308F">
              <w:rPr>
                <w:rStyle w:val="1"/>
                <w:b/>
                <w:sz w:val="24"/>
                <w:szCs w:val="24"/>
              </w:rPr>
              <w:t>Степень риска (низкая, существенная, высокая)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777" w:rsidRPr="00E5308F" w:rsidRDefault="00400777" w:rsidP="0040077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5308F">
              <w:rPr>
                <w:b/>
                <w:sz w:val="24"/>
                <w:szCs w:val="24"/>
              </w:rPr>
              <w:t>Должность включена в перечень/планируется для включения в перечень по результатам оценки коррупционных рисков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777" w:rsidRPr="00E5308F" w:rsidRDefault="00400777" w:rsidP="007B003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5308F">
              <w:rPr>
                <w:rStyle w:val="1"/>
                <w:b/>
                <w:sz w:val="24"/>
                <w:szCs w:val="24"/>
              </w:rPr>
              <w:t>Меры по минимизации (устранению) коррупционного риска, сроки выполнения</w:t>
            </w:r>
          </w:p>
        </w:tc>
      </w:tr>
      <w:tr w:rsidR="00400777" w:rsidRPr="009848EF" w:rsidTr="00E0462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777" w:rsidRPr="00E5308F" w:rsidRDefault="00400777" w:rsidP="007B003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b/>
                <w:sz w:val="24"/>
                <w:szCs w:val="24"/>
              </w:rPr>
            </w:pPr>
            <w:r w:rsidRPr="00E5308F">
              <w:rPr>
                <w:rStyle w:val="1"/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777" w:rsidRPr="00E5308F" w:rsidRDefault="00400777" w:rsidP="007B003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b/>
                <w:sz w:val="24"/>
                <w:szCs w:val="24"/>
              </w:rPr>
            </w:pPr>
            <w:r w:rsidRPr="00E5308F">
              <w:rPr>
                <w:rStyle w:val="1"/>
                <w:b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777" w:rsidRPr="00E5308F" w:rsidRDefault="00400777" w:rsidP="007B003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5308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777" w:rsidRPr="00E5308F" w:rsidRDefault="00400777" w:rsidP="007B003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b/>
                <w:sz w:val="24"/>
                <w:szCs w:val="24"/>
              </w:rPr>
            </w:pPr>
            <w:r w:rsidRPr="00E5308F">
              <w:rPr>
                <w:rStyle w:val="1"/>
                <w:b/>
                <w:sz w:val="24"/>
                <w:szCs w:val="24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777" w:rsidRPr="00E5308F" w:rsidRDefault="00400777" w:rsidP="007B003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b/>
                <w:sz w:val="24"/>
                <w:szCs w:val="24"/>
              </w:rPr>
            </w:pPr>
            <w:r w:rsidRPr="00E5308F">
              <w:rPr>
                <w:rStyle w:val="1"/>
                <w:b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777" w:rsidRPr="00E5308F" w:rsidRDefault="00400777" w:rsidP="007B003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b/>
                <w:sz w:val="24"/>
                <w:szCs w:val="24"/>
              </w:rPr>
            </w:pPr>
            <w:r w:rsidRPr="00E5308F">
              <w:rPr>
                <w:rStyle w:val="1"/>
                <w:b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777" w:rsidRPr="00E5308F" w:rsidRDefault="00400777" w:rsidP="007B003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b/>
                <w:sz w:val="24"/>
                <w:szCs w:val="24"/>
              </w:rPr>
            </w:pPr>
            <w:r w:rsidRPr="00E5308F">
              <w:rPr>
                <w:rStyle w:val="1"/>
                <w:b/>
                <w:sz w:val="24"/>
                <w:szCs w:val="24"/>
              </w:rPr>
              <w:t>7</w:t>
            </w:r>
          </w:p>
        </w:tc>
      </w:tr>
      <w:tr w:rsidR="002202DB" w:rsidRPr="009848EF" w:rsidTr="00E0462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DB" w:rsidRPr="00E5308F" w:rsidRDefault="002A040B" w:rsidP="007B003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E5308F">
              <w:rPr>
                <w:rStyle w:val="1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DB" w:rsidRPr="00E5308F" w:rsidRDefault="002202DB" w:rsidP="002202DB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E5308F">
              <w:rPr>
                <w:sz w:val="24"/>
                <w:szCs w:val="24"/>
                <w:shd w:val="clear" w:color="auto" w:fill="FFFFFF"/>
              </w:rPr>
              <w:t>Осуществление текущего руководства деятельности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DB" w:rsidRDefault="002202DB" w:rsidP="00C914FD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5308F">
              <w:rPr>
                <w:sz w:val="24"/>
                <w:szCs w:val="24"/>
              </w:rPr>
              <w:t>Использование должностных полномочий для решения личных вопросов, связанных с удовлетворением материальных потребностей должностного лица либо его родственника</w:t>
            </w:r>
          </w:p>
          <w:p w:rsidR="004664CB" w:rsidRDefault="004664CB" w:rsidP="00C914FD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806CC5" w:rsidRPr="00E5308F" w:rsidRDefault="00806CC5" w:rsidP="00C914FD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DB" w:rsidRPr="00E5308F" w:rsidRDefault="003E5B77" w:rsidP="007B003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2202DB" w:rsidRPr="00E5308F">
              <w:rPr>
                <w:sz w:val="24"/>
                <w:szCs w:val="24"/>
              </w:rPr>
              <w:t>иректор</w:t>
            </w:r>
            <w:r w:rsidR="00006D77">
              <w:rPr>
                <w:sz w:val="24"/>
                <w:szCs w:val="24"/>
              </w:rPr>
              <w:t>, заместитель директора,</w:t>
            </w:r>
          </w:p>
          <w:p w:rsidR="00B2115F" w:rsidRPr="00E5308F" w:rsidRDefault="00B2115F" w:rsidP="007B003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E5308F">
              <w:rPr>
                <w:sz w:val="24"/>
                <w:szCs w:val="24"/>
              </w:rPr>
              <w:t>главный бухгалтер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DB" w:rsidRPr="00E5308F" w:rsidRDefault="003E5B77" w:rsidP="007B003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Н</w:t>
            </w:r>
            <w:r w:rsidR="002202DB" w:rsidRPr="00E5308F">
              <w:rPr>
                <w:rStyle w:val="1"/>
                <w:sz w:val="24"/>
                <w:szCs w:val="24"/>
              </w:rPr>
              <w:t>изкая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DB" w:rsidRPr="00E5308F" w:rsidRDefault="002A040B" w:rsidP="007B003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b/>
                <w:sz w:val="24"/>
                <w:szCs w:val="24"/>
              </w:rPr>
            </w:pPr>
            <w:r w:rsidRPr="00E5308F">
              <w:rPr>
                <w:rStyle w:val="1"/>
                <w:sz w:val="24"/>
                <w:szCs w:val="24"/>
              </w:rPr>
              <w:t>Должность включена в перечень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2DB" w:rsidRDefault="00C914FD" w:rsidP="007B003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C914FD">
              <w:rPr>
                <w:rStyle w:val="1"/>
                <w:sz w:val="24"/>
                <w:szCs w:val="24"/>
              </w:rPr>
              <w:t>Обеспечение публичности принимаемых решений</w:t>
            </w:r>
          </w:p>
          <w:p w:rsidR="00EA2DED" w:rsidRPr="00C914FD" w:rsidRDefault="00EA2DED" w:rsidP="007B003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(постоянно)</w:t>
            </w:r>
          </w:p>
        </w:tc>
      </w:tr>
      <w:tr w:rsidR="00806CC5" w:rsidRPr="009848EF" w:rsidTr="00B477A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C5" w:rsidRPr="00E5308F" w:rsidRDefault="00806CC5" w:rsidP="00B477A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C5" w:rsidRPr="00E5308F" w:rsidRDefault="00806CC5" w:rsidP="00B477A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Осуществление организационно-распорядительных и административно-хозяйственных функций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C5" w:rsidRDefault="00806CC5" w:rsidP="00B477A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E5308F">
              <w:rPr>
                <w:rStyle w:val="1"/>
                <w:sz w:val="24"/>
                <w:szCs w:val="24"/>
              </w:rPr>
              <w:t>Бездействие в случаях, требующих принятия решений в соответствии со служебными обязанностями. Использование в личных целях информации, полученной при выполнении служебных обязанностей</w:t>
            </w:r>
          </w:p>
          <w:p w:rsidR="00806CC5" w:rsidRDefault="00806CC5" w:rsidP="00B477A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806CC5" w:rsidRPr="00E5308F" w:rsidRDefault="00806CC5" w:rsidP="00B477A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C5" w:rsidRPr="00E5308F" w:rsidRDefault="00806CC5" w:rsidP="00B477A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 xml:space="preserve">Директор, заместитель директора, главный бухгалтер, механик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C5" w:rsidRPr="00E5308F" w:rsidRDefault="00806CC5" w:rsidP="00B477A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Средняя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C5" w:rsidRPr="00E5308F" w:rsidRDefault="00806CC5" w:rsidP="00B477A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E5308F">
              <w:rPr>
                <w:rStyle w:val="1"/>
                <w:sz w:val="24"/>
                <w:szCs w:val="24"/>
              </w:rPr>
              <w:t>Должность включена в перечень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C5" w:rsidRDefault="00806CC5" w:rsidP="00B477A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C914FD">
              <w:rPr>
                <w:rStyle w:val="1"/>
                <w:sz w:val="24"/>
                <w:szCs w:val="24"/>
              </w:rPr>
              <w:t>Обеспечение публичности принимаемых решений</w:t>
            </w:r>
          </w:p>
          <w:p w:rsidR="00806CC5" w:rsidRPr="00E5308F" w:rsidRDefault="00806CC5" w:rsidP="00B477A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(постоянно)</w:t>
            </w:r>
          </w:p>
        </w:tc>
      </w:tr>
      <w:tr w:rsidR="00806CC5" w:rsidRPr="009848EF" w:rsidTr="00B477A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C5" w:rsidRPr="00E5308F" w:rsidRDefault="00806CC5" w:rsidP="00B477A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lastRenderedPageBreak/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C5" w:rsidRPr="00E5308F" w:rsidRDefault="00806CC5" w:rsidP="00B477A7">
            <w:pPr>
              <w:pStyle w:val="Default"/>
              <w:jc w:val="center"/>
            </w:pPr>
            <w:r w:rsidRPr="00E5308F">
              <w:t>Осуществление полномочий</w:t>
            </w:r>
          </w:p>
          <w:p w:rsidR="00806CC5" w:rsidRPr="00E5308F" w:rsidRDefault="00806CC5" w:rsidP="00B477A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E5308F">
              <w:rPr>
                <w:sz w:val="24"/>
                <w:szCs w:val="24"/>
              </w:rPr>
              <w:t xml:space="preserve">получателя средств областного и федерального бюджета, предусмотренных на содержание учреждения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C5" w:rsidRPr="00E5308F" w:rsidRDefault="00806CC5" w:rsidP="00B477A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5308F">
              <w:rPr>
                <w:sz w:val="24"/>
                <w:szCs w:val="24"/>
              </w:rPr>
              <w:t>Необоснованно</w:t>
            </w:r>
            <w:r>
              <w:rPr>
                <w:sz w:val="24"/>
                <w:szCs w:val="24"/>
              </w:rPr>
              <w:t>е распределение финансирования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C5" w:rsidRPr="00E5308F" w:rsidRDefault="00806CC5" w:rsidP="00B477A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Д</w:t>
            </w:r>
            <w:r w:rsidRPr="00E5308F">
              <w:rPr>
                <w:rStyle w:val="1"/>
                <w:sz w:val="24"/>
                <w:szCs w:val="24"/>
              </w:rPr>
              <w:t>иректор</w:t>
            </w:r>
            <w:r>
              <w:rPr>
                <w:rStyle w:val="1"/>
                <w:sz w:val="24"/>
                <w:szCs w:val="24"/>
              </w:rPr>
              <w:t>, заместитель директора,</w:t>
            </w:r>
          </w:p>
          <w:p w:rsidR="00806CC5" w:rsidRPr="00E5308F" w:rsidRDefault="00806CC5" w:rsidP="00B477A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E5308F">
              <w:rPr>
                <w:rStyle w:val="1"/>
                <w:sz w:val="24"/>
                <w:szCs w:val="24"/>
              </w:rPr>
              <w:t>главный бухгалтер</w:t>
            </w:r>
            <w:r>
              <w:rPr>
                <w:rStyle w:val="1"/>
                <w:sz w:val="24"/>
                <w:szCs w:val="24"/>
              </w:rPr>
              <w:t>,</w:t>
            </w:r>
          </w:p>
          <w:p w:rsidR="00806CC5" w:rsidRPr="00E5308F" w:rsidRDefault="00806CC5" w:rsidP="00B477A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E5308F">
              <w:rPr>
                <w:rStyle w:val="1"/>
                <w:sz w:val="24"/>
                <w:szCs w:val="24"/>
              </w:rPr>
              <w:t>юрисконсульт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C5" w:rsidRPr="00E5308F" w:rsidRDefault="00806CC5" w:rsidP="00B477A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Средняя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C5" w:rsidRPr="00E5308F" w:rsidRDefault="00806CC5" w:rsidP="00B477A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E5308F">
              <w:rPr>
                <w:rStyle w:val="1"/>
                <w:sz w:val="24"/>
                <w:szCs w:val="24"/>
              </w:rPr>
              <w:t>Должность включена в перечень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CC5" w:rsidRPr="00D31676" w:rsidRDefault="00806CC5" w:rsidP="00B477A7">
            <w:pPr>
              <w:pStyle w:val="Default"/>
              <w:jc w:val="center"/>
              <w:rPr>
                <w:rStyle w:val="1"/>
                <w:spacing w:val="0"/>
                <w:sz w:val="24"/>
                <w:szCs w:val="24"/>
                <w:shd w:val="clear" w:color="auto" w:fill="auto"/>
              </w:rPr>
            </w:pPr>
            <w:r w:rsidRPr="00E5308F">
              <w:t>Исключение единоличного принятия решения по вопросам использования (расходования) бюджетных средств</w:t>
            </w:r>
          </w:p>
        </w:tc>
      </w:tr>
      <w:tr w:rsidR="00400777" w:rsidRPr="009848EF" w:rsidTr="00E0462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777" w:rsidRPr="00E5308F" w:rsidRDefault="00806CC5" w:rsidP="007B003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E8" w:rsidRPr="00E5308F" w:rsidRDefault="00B27BE8" w:rsidP="00B27BE8">
            <w:pPr>
              <w:pStyle w:val="3"/>
              <w:spacing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 w:rsidRPr="00E5308F">
              <w:rPr>
                <w:sz w:val="24"/>
                <w:szCs w:val="24"/>
                <w:shd w:val="clear" w:color="auto" w:fill="FFFFFF"/>
              </w:rPr>
              <w:t>Заключение договор</w:t>
            </w:r>
            <w:r w:rsidR="00C914FD">
              <w:rPr>
                <w:sz w:val="24"/>
                <w:szCs w:val="24"/>
                <w:shd w:val="clear" w:color="auto" w:fill="FFFFFF"/>
              </w:rPr>
              <w:t>ов</w:t>
            </w:r>
            <w:r w:rsidRPr="00E5308F">
              <w:rPr>
                <w:sz w:val="24"/>
                <w:szCs w:val="24"/>
                <w:shd w:val="clear" w:color="auto" w:fill="FFFFFF"/>
              </w:rPr>
              <w:t xml:space="preserve"> купли-продажи лесных насаждений для собственных нужд граждан</w:t>
            </w:r>
          </w:p>
          <w:p w:rsidR="00400777" w:rsidRPr="00E5308F" w:rsidRDefault="00400777" w:rsidP="007B003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CB" w:rsidRPr="00806CC5" w:rsidRDefault="00B27BE8" w:rsidP="00C914FD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shd w:val="clear" w:color="auto" w:fill="FFFFFF"/>
              </w:rPr>
            </w:pPr>
            <w:r w:rsidRPr="00E5308F">
              <w:rPr>
                <w:sz w:val="24"/>
                <w:szCs w:val="24"/>
                <w:shd w:val="clear" w:color="auto" w:fill="FFFFFF"/>
              </w:rPr>
              <w:t>Изменение порядка регистрации заявлений, влияющего на очередность заключения договора купли-продажи, отказ в приеме заявления, предоставление услуги не отвечающим критериям, установленным Законом Новгородской области 184-ОЗ от 27.11.2017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777" w:rsidRPr="00E5308F" w:rsidRDefault="003E5B77" w:rsidP="007B003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="00B27BE8" w:rsidRPr="00E5308F">
              <w:rPr>
                <w:sz w:val="24"/>
                <w:szCs w:val="24"/>
              </w:rPr>
              <w:t>ицо, назначенное ответственным за предоставление данной услуги, директор учреждения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777" w:rsidRPr="00E5308F" w:rsidRDefault="003E5B77" w:rsidP="007B003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С</w:t>
            </w:r>
            <w:r w:rsidR="00F5148D" w:rsidRPr="00E5308F">
              <w:rPr>
                <w:rStyle w:val="1"/>
                <w:sz w:val="24"/>
                <w:szCs w:val="24"/>
              </w:rPr>
              <w:t>редняя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777" w:rsidRPr="00E5308F" w:rsidRDefault="009B1A18" w:rsidP="007B003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E5308F">
              <w:rPr>
                <w:rStyle w:val="1"/>
                <w:sz w:val="24"/>
                <w:szCs w:val="24"/>
              </w:rPr>
              <w:t>Должность включена в перечень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777" w:rsidRDefault="003C3200" w:rsidP="007B003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Использование государственных услуг в электронном виде</w:t>
            </w:r>
          </w:p>
          <w:p w:rsidR="00EA2DED" w:rsidRPr="00E5308F" w:rsidRDefault="00EA2DED" w:rsidP="007B003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(постоянно)</w:t>
            </w:r>
          </w:p>
        </w:tc>
      </w:tr>
      <w:tr w:rsidR="00692A0E" w:rsidRPr="009848EF" w:rsidTr="00806E4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A0E" w:rsidRPr="00E5308F" w:rsidRDefault="00806CC5" w:rsidP="00692A0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A0E" w:rsidRPr="00E5308F" w:rsidRDefault="00692A0E" w:rsidP="00692A0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E5308F">
              <w:rPr>
                <w:sz w:val="24"/>
                <w:szCs w:val="24"/>
                <w:shd w:val="clear" w:color="auto" w:fill="FFFFFF"/>
              </w:rPr>
              <w:t>Подготовка документов для проведения аукционов на право заключения договора купли-продажи лесных насаждений</w:t>
            </w:r>
            <w:r>
              <w:rPr>
                <w:sz w:val="24"/>
                <w:szCs w:val="24"/>
                <w:shd w:val="clear" w:color="auto" w:fill="FFFFFF"/>
              </w:rPr>
              <w:t xml:space="preserve"> для МСП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0E" w:rsidRDefault="00692A0E" w:rsidP="00806E4D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shd w:val="clear" w:color="auto" w:fill="FFFFFF"/>
              </w:rPr>
            </w:pPr>
            <w:r w:rsidRPr="00E5308F">
              <w:rPr>
                <w:sz w:val="24"/>
                <w:szCs w:val="24"/>
                <w:shd w:val="clear" w:color="auto" w:fill="FFFFFF"/>
              </w:rPr>
              <w:t>Недостоверная информация по породному составу и запасу отведенной лесосеки</w:t>
            </w:r>
          </w:p>
          <w:p w:rsidR="00806E4D" w:rsidRPr="00806E4D" w:rsidRDefault="00806E4D" w:rsidP="00806E4D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A0E" w:rsidRPr="00E5308F" w:rsidRDefault="003E5B77" w:rsidP="00692A0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="00692A0E" w:rsidRPr="00E5308F">
              <w:rPr>
                <w:sz w:val="24"/>
                <w:szCs w:val="24"/>
              </w:rPr>
              <w:t>ицо, назначенное ответственным за отвод лесосек, контроль качества отвода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A0E" w:rsidRPr="00E5308F" w:rsidRDefault="003E5B77" w:rsidP="00692A0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С</w:t>
            </w:r>
            <w:r w:rsidR="00692A0E" w:rsidRPr="00E5308F">
              <w:rPr>
                <w:rStyle w:val="1"/>
                <w:sz w:val="24"/>
                <w:szCs w:val="24"/>
              </w:rPr>
              <w:t>редняя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A0E" w:rsidRPr="00E5308F" w:rsidRDefault="009B1A18" w:rsidP="00692A0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E5308F">
              <w:rPr>
                <w:rStyle w:val="1"/>
                <w:sz w:val="24"/>
                <w:szCs w:val="24"/>
              </w:rPr>
              <w:t>Должность включена в перечень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CB" w:rsidRDefault="00692A0E" w:rsidP="00692A0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692A0E">
              <w:rPr>
                <w:rStyle w:val="1"/>
                <w:sz w:val="24"/>
                <w:szCs w:val="24"/>
              </w:rPr>
              <w:t>Выборочная проверка результатов отвода специалистами иных лесничеств</w:t>
            </w:r>
          </w:p>
          <w:p w:rsidR="00692A0E" w:rsidRDefault="00692A0E" w:rsidP="00692A0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692A0E">
              <w:rPr>
                <w:rStyle w:val="1"/>
                <w:sz w:val="24"/>
                <w:szCs w:val="24"/>
              </w:rPr>
              <w:t>/министерства</w:t>
            </w:r>
          </w:p>
          <w:p w:rsidR="00EA2DED" w:rsidRPr="00E5308F" w:rsidRDefault="00EA2DED" w:rsidP="00692A0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(по факту)</w:t>
            </w:r>
          </w:p>
        </w:tc>
      </w:tr>
      <w:tr w:rsidR="00806E4D" w:rsidRPr="00806E4D" w:rsidTr="00E0462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7E6" w:rsidRPr="00806E4D" w:rsidRDefault="00806CC5" w:rsidP="000327E6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7E6" w:rsidRPr="00806E4D" w:rsidRDefault="000327E6" w:rsidP="000327E6">
            <w:pPr>
              <w:pStyle w:val="3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806E4D">
              <w:rPr>
                <w:sz w:val="24"/>
                <w:szCs w:val="24"/>
                <w:shd w:val="clear" w:color="auto" w:fill="FFFFFF"/>
              </w:rPr>
              <w:t>Выбор участка земель лесного фонда для перевода в земли иных (других) категорий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4D" w:rsidRPr="00806CC5" w:rsidRDefault="000327E6" w:rsidP="000327E6">
            <w:pPr>
              <w:pStyle w:val="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806E4D">
              <w:rPr>
                <w:sz w:val="24"/>
                <w:szCs w:val="24"/>
                <w:shd w:val="clear" w:color="auto" w:fill="FFFFFF"/>
              </w:rPr>
              <w:t>Подготовка документации, не соответствующей требованиям НПА, ускорение срока составления акта выбора участка земель лесного фонда для перевода в земли иных (других) категорий, составление акта без письменного указания министерства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7E6" w:rsidRPr="00806E4D" w:rsidRDefault="003E5B77" w:rsidP="000327E6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="000327E6" w:rsidRPr="00806E4D">
              <w:rPr>
                <w:sz w:val="24"/>
                <w:szCs w:val="24"/>
              </w:rPr>
              <w:t>ицо, назначенное ответственным за предоставление услуги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7E6" w:rsidRPr="00806E4D" w:rsidRDefault="003E5B77" w:rsidP="000327E6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С</w:t>
            </w:r>
            <w:r w:rsidR="000327E6" w:rsidRPr="00806E4D">
              <w:rPr>
                <w:rStyle w:val="1"/>
                <w:sz w:val="24"/>
                <w:szCs w:val="24"/>
              </w:rPr>
              <w:t>редняя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7E6" w:rsidRPr="00806E4D" w:rsidRDefault="009B1A18" w:rsidP="000327E6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E5308F">
              <w:rPr>
                <w:rStyle w:val="1"/>
                <w:sz w:val="24"/>
                <w:szCs w:val="24"/>
              </w:rPr>
              <w:t>Должность включена в перечень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7E6" w:rsidRDefault="000327E6" w:rsidP="000327E6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806E4D">
              <w:rPr>
                <w:rStyle w:val="1"/>
                <w:sz w:val="24"/>
                <w:szCs w:val="24"/>
              </w:rPr>
              <w:t>Создание рабочей группы или организация другого коллективного действия</w:t>
            </w:r>
          </w:p>
          <w:p w:rsidR="00EA2DED" w:rsidRPr="00806E4D" w:rsidRDefault="00EA2DED" w:rsidP="000327E6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(по факту)</w:t>
            </w:r>
          </w:p>
        </w:tc>
      </w:tr>
      <w:tr w:rsidR="000327E6" w:rsidRPr="009848EF" w:rsidTr="00E0462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7E6" w:rsidRPr="00E5308F" w:rsidRDefault="00806CC5" w:rsidP="000327E6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lastRenderedPageBreak/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7E6" w:rsidRPr="00E5308F" w:rsidRDefault="00806E4D" w:rsidP="000327E6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Участие в мероприятиях</w:t>
            </w:r>
            <w:r w:rsidR="000327E6" w:rsidRPr="00E5308F">
              <w:rPr>
                <w:sz w:val="24"/>
                <w:szCs w:val="24"/>
                <w:shd w:val="clear" w:color="auto" w:fill="FFFFFF"/>
              </w:rPr>
              <w:t xml:space="preserve"> федерального государственного лесного надзора (лесной охраны)</w:t>
            </w:r>
            <w:r w:rsidR="000327E6" w:rsidRPr="00E5308F">
              <w:rPr>
                <w:bCs/>
                <w:iCs/>
                <w:sz w:val="24"/>
                <w:szCs w:val="24"/>
                <w:shd w:val="clear" w:color="auto" w:fill="FFFFFF"/>
              </w:rPr>
              <w:t xml:space="preserve"> и федерального государственного пожарного надзора в лесах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7E6" w:rsidRDefault="00806E4D" w:rsidP="00806E4D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В</w:t>
            </w:r>
            <w:r w:rsidR="000327E6" w:rsidRPr="00E5308F">
              <w:rPr>
                <w:sz w:val="24"/>
                <w:szCs w:val="24"/>
                <w:shd w:val="clear" w:color="auto" w:fill="FFFFFF"/>
              </w:rPr>
              <w:t>озможность повлиять на непринятие мер реагирования при выявлении нарушений лесного законодательства, в том числе с</w:t>
            </w:r>
            <w:r>
              <w:rPr>
                <w:sz w:val="24"/>
                <w:szCs w:val="24"/>
                <w:shd w:val="clear" w:color="auto" w:fill="FFFFFF"/>
              </w:rPr>
              <w:t>о</w:t>
            </w:r>
            <w:r w:rsidR="000327E6" w:rsidRPr="00E5308F">
              <w:rPr>
                <w:sz w:val="24"/>
                <w:szCs w:val="24"/>
                <w:shd w:val="clear" w:color="auto" w:fill="FFFFFF"/>
              </w:rPr>
              <w:t>крытие выявленных нарушений, не привлечение виновных лиц к административной ответственности; предупреждение о предстоящих рейдовых мероприятиях, занижение ущерба, причиненного незаконными рубками лесных насаждений</w:t>
            </w:r>
          </w:p>
          <w:p w:rsidR="00806E4D" w:rsidRPr="00E5308F" w:rsidRDefault="00806E4D" w:rsidP="00806E4D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4D" w:rsidRPr="00806E4D" w:rsidRDefault="003E5B77" w:rsidP="00806E4D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Л</w:t>
            </w:r>
            <w:r w:rsidR="00806E4D" w:rsidRPr="00806E4D">
              <w:rPr>
                <w:sz w:val="24"/>
                <w:szCs w:val="24"/>
                <w:shd w:val="clear" w:color="auto" w:fill="FFFFFF"/>
              </w:rPr>
              <w:t>ицо назначенное для участия</w:t>
            </w:r>
          </w:p>
          <w:p w:rsidR="00806E4D" w:rsidRPr="00806E4D" w:rsidRDefault="00806E4D" w:rsidP="00806E4D">
            <w:pPr>
              <w:jc w:val="center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7E6" w:rsidRPr="00E5308F" w:rsidRDefault="003E5B77" w:rsidP="000327E6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В</w:t>
            </w:r>
            <w:r w:rsidR="000327E6" w:rsidRPr="00E5308F">
              <w:rPr>
                <w:rStyle w:val="1"/>
                <w:sz w:val="24"/>
                <w:szCs w:val="24"/>
              </w:rPr>
              <w:t>ысокая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7E6" w:rsidRPr="00E5308F" w:rsidRDefault="009B1A18" w:rsidP="000327E6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E5308F">
              <w:rPr>
                <w:rStyle w:val="1"/>
                <w:sz w:val="24"/>
                <w:szCs w:val="24"/>
              </w:rPr>
              <w:t>Должность включена в перечень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7E6" w:rsidRDefault="00EA2DED" w:rsidP="000327E6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Проверки контролирующих органов</w:t>
            </w:r>
          </w:p>
          <w:p w:rsidR="00EA2DED" w:rsidRPr="00E5308F" w:rsidRDefault="00EA2DED" w:rsidP="000327E6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(ежегодно)</w:t>
            </w:r>
          </w:p>
        </w:tc>
      </w:tr>
      <w:tr w:rsidR="000327E6" w:rsidRPr="009848EF" w:rsidTr="00E0462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7E6" w:rsidRPr="00E5308F" w:rsidRDefault="00806CC5" w:rsidP="000327E6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7E6" w:rsidRPr="00E5308F" w:rsidRDefault="001A5C0E" w:rsidP="000327E6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Участие в мероприятиях </w:t>
            </w:r>
            <w:r w:rsidR="000327E6" w:rsidRPr="00E5308F">
              <w:rPr>
                <w:sz w:val="24"/>
                <w:szCs w:val="24"/>
                <w:shd w:val="clear" w:color="auto" w:fill="FFFFFF"/>
              </w:rPr>
              <w:t>федерального государственного лесного надзора (лесной охраны)</w:t>
            </w:r>
            <w:r w:rsidR="000327E6" w:rsidRPr="00E5308F">
              <w:rPr>
                <w:bCs/>
                <w:iCs/>
                <w:sz w:val="24"/>
                <w:szCs w:val="24"/>
                <w:shd w:val="clear" w:color="auto" w:fill="FFFFFF"/>
              </w:rPr>
              <w:t xml:space="preserve"> и федерального государственного пожарного надзора в лесах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7E6" w:rsidRDefault="001A5C0E" w:rsidP="001A5C0E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0327E6" w:rsidRPr="00E5308F">
              <w:rPr>
                <w:sz w:val="24"/>
                <w:szCs w:val="24"/>
              </w:rPr>
              <w:t>озможность повлиять на непринятие мер реагирования при выявлении нарушений лесного законодательства, в том числе скрытие выявленных нарушений, не привлечение виновных лиц к административной ответственности; предупреждение о предстоящих рейдовых мероприятиях, занижение ущерба, причиненного незаконными рубками лесных насаждений</w:t>
            </w:r>
          </w:p>
          <w:p w:rsidR="001B563B" w:rsidRDefault="001B563B" w:rsidP="001A5C0E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1B563B" w:rsidRPr="00E5308F" w:rsidRDefault="001B563B" w:rsidP="001A5C0E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C0E" w:rsidRPr="00806E4D" w:rsidRDefault="006E59A1" w:rsidP="001A5C0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Л</w:t>
            </w:r>
            <w:r w:rsidR="001A5C0E" w:rsidRPr="00806E4D">
              <w:rPr>
                <w:sz w:val="24"/>
                <w:szCs w:val="24"/>
                <w:shd w:val="clear" w:color="auto" w:fill="FFFFFF"/>
              </w:rPr>
              <w:t>ицо назначенное для участия</w:t>
            </w:r>
          </w:p>
          <w:p w:rsidR="000327E6" w:rsidRPr="00E5308F" w:rsidRDefault="000327E6" w:rsidP="001A5C0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7E6" w:rsidRPr="00E5308F" w:rsidRDefault="006E59A1" w:rsidP="000327E6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С</w:t>
            </w:r>
            <w:r w:rsidR="000327E6" w:rsidRPr="00E5308F">
              <w:rPr>
                <w:rStyle w:val="1"/>
                <w:sz w:val="24"/>
                <w:szCs w:val="24"/>
              </w:rPr>
              <w:t>редняя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7E6" w:rsidRPr="00E5308F" w:rsidRDefault="009B1A18" w:rsidP="000327E6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E5308F">
              <w:rPr>
                <w:rStyle w:val="1"/>
                <w:sz w:val="24"/>
                <w:szCs w:val="24"/>
              </w:rPr>
              <w:t>Должность включена в перечень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C0E" w:rsidRDefault="001A5C0E" w:rsidP="001A5C0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Проверки контролирующих органов</w:t>
            </w:r>
          </w:p>
          <w:p w:rsidR="000327E6" w:rsidRPr="00E5308F" w:rsidRDefault="001A5C0E" w:rsidP="001A5C0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(ежегодно)</w:t>
            </w:r>
          </w:p>
        </w:tc>
      </w:tr>
      <w:tr w:rsidR="000327E6" w:rsidRPr="009848EF" w:rsidTr="00FB6F2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7E6" w:rsidRPr="00E5308F" w:rsidRDefault="00806CC5" w:rsidP="000327E6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lastRenderedPageBreak/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7E6" w:rsidRPr="00E5308F" w:rsidRDefault="000327E6" w:rsidP="000327E6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E5308F">
              <w:rPr>
                <w:sz w:val="24"/>
                <w:szCs w:val="24"/>
                <w:shd w:val="clear" w:color="auto" w:fill="FFFFFF"/>
              </w:rPr>
              <w:t>Назначение мероприятий по охране и защите лесов, ведение учета лесных пожаров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7E6" w:rsidRPr="00E5308F" w:rsidRDefault="000327E6" w:rsidP="00FB6F2E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shd w:val="clear" w:color="auto" w:fill="FFFFFF"/>
              </w:rPr>
            </w:pPr>
            <w:r w:rsidRPr="00E5308F">
              <w:rPr>
                <w:sz w:val="24"/>
                <w:szCs w:val="24"/>
                <w:shd w:val="clear" w:color="auto" w:fill="FFFFFF"/>
              </w:rPr>
              <w:t>Согласование санитарно-оздоровительных мероприятий на лесных участках, на которых не требуется назначение данных мероприятий, занижение площади лесных пожаров.</w:t>
            </w:r>
          </w:p>
          <w:p w:rsidR="000327E6" w:rsidRDefault="000327E6" w:rsidP="00FB6F2E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  <w:shd w:val="clear" w:color="auto" w:fill="FFFFFF"/>
              </w:rPr>
            </w:pPr>
            <w:r w:rsidRPr="00E5308F">
              <w:rPr>
                <w:sz w:val="24"/>
                <w:szCs w:val="24"/>
                <w:shd w:val="clear" w:color="auto" w:fill="FFFFFF"/>
              </w:rPr>
              <w:t>Проверка мероприятий по охране, защите и воспроизводству лесов, мест рубок, не выполненных либо выполненных с грубым нарушением</w:t>
            </w:r>
          </w:p>
          <w:p w:rsidR="001B563B" w:rsidRPr="00E5308F" w:rsidRDefault="001B563B" w:rsidP="00FB6F2E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2E" w:rsidRPr="00806E4D" w:rsidRDefault="006E59A1" w:rsidP="00FB6F2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Л</w:t>
            </w:r>
            <w:r w:rsidR="00FB6F2E" w:rsidRPr="00806E4D">
              <w:rPr>
                <w:sz w:val="24"/>
                <w:szCs w:val="24"/>
                <w:shd w:val="clear" w:color="auto" w:fill="FFFFFF"/>
              </w:rPr>
              <w:t>ицо назначенное для участия</w:t>
            </w:r>
          </w:p>
          <w:p w:rsidR="000327E6" w:rsidRPr="00E5308F" w:rsidRDefault="000327E6" w:rsidP="000327E6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i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7E6" w:rsidRPr="00E5308F" w:rsidRDefault="006E59A1" w:rsidP="000327E6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В</w:t>
            </w:r>
            <w:r w:rsidR="000327E6" w:rsidRPr="00E5308F">
              <w:rPr>
                <w:rStyle w:val="1"/>
                <w:sz w:val="24"/>
                <w:szCs w:val="24"/>
              </w:rPr>
              <w:t>ысокая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7E6" w:rsidRPr="00E5308F" w:rsidRDefault="009B1A18" w:rsidP="000327E6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E5308F">
              <w:rPr>
                <w:rStyle w:val="1"/>
                <w:sz w:val="24"/>
                <w:szCs w:val="24"/>
              </w:rPr>
              <w:t>Должность включена в перечень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F2E" w:rsidRDefault="00FB6F2E" w:rsidP="00FB6F2E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Проверки контролирующих органов</w:t>
            </w:r>
          </w:p>
          <w:p w:rsidR="000327E6" w:rsidRPr="00E5308F" w:rsidRDefault="00FB6F2E" w:rsidP="00FB6F2E">
            <w:pPr>
              <w:pStyle w:val="3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(ежегодно)</w:t>
            </w:r>
          </w:p>
        </w:tc>
      </w:tr>
      <w:tr w:rsidR="008E2847" w:rsidRPr="009848EF" w:rsidTr="008E28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7" w:rsidRPr="00E5308F" w:rsidRDefault="00806CC5" w:rsidP="008E284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7" w:rsidRPr="00E5308F" w:rsidRDefault="008E2847" w:rsidP="008E284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E5308F">
              <w:rPr>
                <w:sz w:val="24"/>
                <w:szCs w:val="24"/>
                <w:shd w:val="clear" w:color="auto" w:fill="FFFFFF"/>
              </w:rPr>
              <w:t>Размещение заказов на поставку товаров, выполнение работ и оказание услуг для государственных нужд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7" w:rsidRPr="00E5308F" w:rsidRDefault="008E2847" w:rsidP="008E2847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У</w:t>
            </w:r>
            <w:r w:rsidRPr="00E5308F">
              <w:rPr>
                <w:sz w:val="24"/>
                <w:szCs w:val="24"/>
                <w:shd w:val="clear" w:color="auto" w:fill="FFFFFF"/>
              </w:rPr>
              <w:t>становление необоснованных преимуществ для отдельных участников закупки, нарушение процедуры при оформлении документации на закупку у единственного поставщика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7" w:rsidRPr="00E5308F" w:rsidRDefault="006E59A1" w:rsidP="00140DF2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8E2847">
              <w:rPr>
                <w:sz w:val="24"/>
                <w:szCs w:val="24"/>
              </w:rPr>
              <w:t>иректор,</w:t>
            </w:r>
            <w:r w:rsidR="00006D77">
              <w:rPr>
                <w:sz w:val="24"/>
                <w:szCs w:val="24"/>
              </w:rPr>
              <w:t xml:space="preserve"> заместитель директора,</w:t>
            </w:r>
            <w:r w:rsidR="008E2847">
              <w:rPr>
                <w:sz w:val="24"/>
                <w:szCs w:val="24"/>
              </w:rPr>
              <w:t xml:space="preserve"> главный бухгалтер, бухгалтер, юрис</w:t>
            </w:r>
            <w:bookmarkStart w:id="0" w:name="_GoBack"/>
            <w:bookmarkEnd w:id="0"/>
            <w:r w:rsidR="008E2847">
              <w:rPr>
                <w:sz w:val="24"/>
                <w:szCs w:val="24"/>
              </w:rPr>
              <w:t>консульт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7" w:rsidRPr="00E5308F" w:rsidRDefault="006E59A1" w:rsidP="008E284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В</w:t>
            </w:r>
            <w:r w:rsidR="008E2847" w:rsidRPr="00E5308F">
              <w:rPr>
                <w:rStyle w:val="1"/>
                <w:sz w:val="24"/>
                <w:szCs w:val="24"/>
              </w:rPr>
              <w:t>ысокая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7" w:rsidRPr="00E5308F" w:rsidRDefault="008E2847" w:rsidP="008E284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E5308F">
              <w:rPr>
                <w:rStyle w:val="1"/>
                <w:sz w:val="24"/>
                <w:szCs w:val="24"/>
              </w:rPr>
              <w:t>Должность включена в перечень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7" w:rsidRPr="00162855" w:rsidRDefault="008E2847" w:rsidP="008E284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bCs/>
                <w:sz w:val="24"/>
                <w:szCs w:val="24"/>
              </w:rPr>
            </w:pPr>
            <w:r w:rsidRPr="00162855">
              <w:rPr>
                <w:rStyle w:val="1"/>
                <w:bCs/>
                <w:sz w:val="24"/>
                <w:szCs w:val="24"/>
              </w:rPr>
              <w:t>Обучение, ведомственный контроль, проверки контролирующих органов</w:t>
            </w:r>
          </w:p>
          <w:p w:rsidR="008E2847" w:rsidRPr="00E5308F" w:rsidRDefault="008E2847" w:rsidP="008E284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162855">
              <w:rPr>
                <w:rStyle w:val="1"/>
                <w:bCs/>
                <w:sz w:val="24"/>
                <w:szCs w:val="24"/>
              </w:rPr>
              <w:t>(</w:t>
            </w:r>
            <w:r>
              <w:rPr>
                <w:rStyle w:val="1"/>
                <w:bCs/>
                <w:sz w:val="24"/>
                <w:szCs w:val="24"/>
              </w:rPr>
              <w:t>ежегодно</w:t>
            </w:r>
            <w:r w:rsidRPr="00162855">
              <w:rPr>
                <w:rStyle w:val="1"/>
                <w:bCs/>
                <w:sz w:val="24"/>
                <w:szCs w:val="24"/>
              </w:rPr>
              <w:t>)</w:t>
            </w:r>
          </w:p>
        </w:tc>
      </w:tr>
      <w:tr w:rsidR="00CB0961" w:rsidRPr="009848EF" w:rsidTr="00D53FB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61" w:rsidRPr="00E5308F" w:rsidRDefault="00806CC5" w:rsidP="00CB0961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61" w:rsidRPr="00E5308F" w:rsidRDefault="00CB0961" w:rsidP="00D53FBF">
            <w:pPr>
              <w:pStyle w:val="Default"/>
              <w:jc w:val="center"/>
              <w:rPr>
                <w:rStyle w:val="1"/>
                <w:sz w:val="24"/>
                <w:szCs w:val="24"/>
              </w:rPr>
            </w:pPr>
            <w:r w:rsidRPr="00E5308F">
              <w:t>Осуществление закупок и заключение государственных контрактов и других гражданско-правовых договоров на поставку товаров, выполнение работ, оказание услуг для нужд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961" w:rsidRDefault="00CB0961" w:rsidP="00CB0961">
            <w:pPr>
              <w:rPr>
                <w:lang w:eastAsia="en-US"/>
              </w:rPr>
            </w:pPr>
            <w:r w:rsidRPr="00E5308F">
              <w:rPr>
                <w:lang w:eastAsia="en-US"/>
              </w:rPr>
              <w:t>Включение в описание объекта закупки требований, влекущих за собой ограничение количества участников закупки; нарушение порядка определения и обоснования начальной (максимальной) цены государственного контракта</w:t>
            </w:r>
          </w:p>
          <w:p w:rsidR="00806CC5" w:rsidRPr="00E5308F" w:rsidRDefault="00806CC5" w:rsidP="00CB0961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61" w:rsidRPr="00E5308F" w:rsidRDefault="006E59A1" w:rsidP="00140DF2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Д</w:t>
            </w:r>
            <w:r w:rsidR="00CB0961">
              <w:rPr>
                <w:sz w:val="24"/>
                <w:szCs w:val="24"/>
              </w:rPr>
              <w:t>иректор,</w:t>
            </w:r>
            <w:r w:rsidR="00006D77">
              <w:rPr>
                <w:sz w:val="24"/>
                <w:szCs w:val="24"/>
              </w:rPr>
              <w:t xml:space="preserve"> заместитель директора,</w:t>
            </w:r>
            <w:r w:rsidR="00CB0961">
              <w:rPr>
                <w:sz w:val="24"/>
                <w:szCs w:val="24"/>
              </w:rPr>
              <w:t xml:space="preserve"> главный бухгалтер, бухгалтер, юрисконсульт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61" w:rsidRPr="00E5308F" w:rsidRDefault="006E59A1" w:rsidP="00CB0961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В</w:t>
            </w:r>
            <w:r w:rsidR="00CB0961" w:rsidRPr="00E5308F">
              <w:rPr>
                <w:rStyle w:val="1"/>
                <w:sz w:val="24"/>
                <w:szCs w:val="24"/>
              </w:rPr>
              <w:t>ысокая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61" w:rsidRPr="00E5308F" w:rsidRDefault="00CB0961" w:rsidP="00CB0961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E5308F">
              <w:rPr>
                <w:rStyle w:val="1"/>
                <w:sz w:val="24"/>
                <w:szCs w:val="24"/>
              </w:rPr>
              <w:t>Должность включена в перечень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961" w:rsidRPr="00162855" w:rsidRDefault="00CB0961" w:rsidP="00CB0961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bCs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 xml:space="preserve">Осуществление закупок посредством электронных площадок, </w:t>
            </w:r>
            <w:r>
              <w:rPr>
                <w:rStyle w:val="1"/>
                <w:bCs/>
                <w:sz w:val="24"/>
                <w:szCs w:val="24"/>
              </w:rPr>
              <w:t>о</w:t>
            </w:r>
            <w:r w:rsidRPr="00162855">
              <w:rPr>
                <w:rStyle w:val="1"/>
                <w:bCs/>
                <w:sz w:val="24"/>
                <w:szCs w:val="24"/>
              </w:rPr>
              <w:t>бучение, ведомственный контроль, проверки контролирующих органов</w:t>
            </w:r>
          </w:p>
          <w:p w:rsidR="00CB0961" w:rsidRPr="00E5308F" w:rsidRDefault="00CB0961" w:rsidP="00CB0961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162855">
              <w:rPr>
                <w:rStyle w:val="1"/>
                <w:bCs/>
                <w:sz w:val="24"/>
                <w:szCs w:val="24"/>
              </w:rPr>
              <w:t>(</w:t>
            </w:r>
            <w:r>
              <w:rPr>
                <w:rStyle w:val="1"/>
                <w:bCs/>
                <w:sz w:val="24"/>
                <w:szCs w:val="24"/>
              </w:rPr>
              <w:t>ежегодно</w:t>
            </w:r>
            <w:r w:rsidRPr="00162855">
              <w:rPr>
                <w:rStyle w:val="1"/>
                <w:bCs/>
                <w:sz w:val="24"/>
                <w:szCs w:val="24"/>
              </w:rPr>
              <w:t>)</w:t>
            </w:r>
          </w:p>
        </w:tc>
      </w:tr>
      <w:tr w:rsidR="008E2847" w:rsidRPr="009848EF" w:rsidTr="00E0462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7" w:rsidRPr="00E5308F" w:rsidRDefault="008E2847" w:rsidP="008E284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E5308F">
              <w:rPr>
                <w:rStyle w:val="1"/>
                <w:sz w:val="24"/>
                <w:szCs w:val="24"/>
              </w:rPr>
              <w:t>1</w:t>
            </w:r>
            <w:r w:rsidR="00806CC5">
              <w:rPr>
                <w:rStyle w:val="1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7" w:rsidRPr="00E5308F" w:rsidRDefault="008E2847" w:rsidP="008E284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E5308F">
              <w:rPr>
                <w:sz w:val="24"/>
                <w:szCs w:val="24"/>
                <w:shd w:val="clear" w:color="auto" w:fill="FFFFFF"/>
              </w:rPr>
              <w:t xml:space="preserve">Представление в судебных органах прав </w:t>
            </w:r>
            <w:r w:rsidRPr="00E5308F">
              <w:rPr>
                <w:sz w:val="24"/>
                <w:szCs w:val="24"/>
                <w:shd w:val="clear" w:color="auto" w:fill="FFFFFF"/>
              </w:rPr>
              <w:lastRenderedPageBreak/>
              <w:t>и законных интересов учреждения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7" w:rsidRDefault="005B0279" w:rsidP="004D2BA2">
            <w:pPr>
              <w:pStyle w:val="3"/>
              <w:spacing w:line="240" w:lineRule="auto"/>
              <w:jc w:val="lef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lastRenderedPageBreak/>
              <w:t xml:space="preserve">  Неопределенная </w:t>
            </w:r>
            <w:r w:rsidR="008E2847" w:rsidRPr="00E5308F">
              <w:rPr>
                <w:sz w:val="24"/>
                <w:szCs w:val="24"/>
                <w:shd w:val="clear" w:color="auto" w:fill="FFFFFF"/>
              </w:rPr>
              <w:t xml:space="preserve">позиция при защите интересов </w:t>
            </w:r>
            <w:r w:rsidR="008E2847" w:rsidRPr="00E5308F">
              <w:rPr>
                <w:sz w:val="24"/>
                <w:szCs w:val="24"/>
                <w:shd w:val="clear" w:color="auto" w:fill="FFFFFF"/>
              </w:rPr>
              <w:lastRenderedPageBreak/>
              <w:t>учреждения в целях принятия судебных решений в пользу заинтересованных лиц при представлении интересов учреждения в судебных и иных органах власти</w:t>
            </w:r>
          </w:p>
          <w:p w:rsidR="009373B4" w:rsidRPr="00E5308F" w:rsidRDefault="009373B4" w:rsidP="004D2BA2">
            <w:pPr>
              <w:pStyle w:val="3"/>
              <w:spacing w:line="240" w:lineRule="auto"/>
              <w:jc w:val="left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7" w:rsidRPr="00E5308F" w:rsidRDefault="006E59A1" w:rsidP="008E284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Ю</w:t>
            </w:r>
            <w:r w:rsidR="008E2847" w:rsidRPr="00E5308F">
              <w:rPr>
                <w:sz w:val="24"/>
                <w:szCs w:val="24"/>
              </w:rPr>
              <w:t>рисконсульт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7" w:rsidRPr="00E5308F" w:rsidRDefault="006E59A1" w:rsidP="008E284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С</w:t>
            </w:r>
            <w:r w:rsidR="008E2847" w:rsidRPr="00E5308F">
              <w:rPr>
                <w:rStyle w:val="1"/>
                <w:sz w:val="24"/>
                <w:szCs w:val="24"/>
              </w:rPr>
              <w:t>редняя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7" w:rsidRPr="00E5308F" w:rsidRDefault="005B0279" w:rsidP="008E284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E5308F">
              <w:rPr>
                <w:rStyle w:val="1"/>
                <w:sz w:val="24"/>
                <w:szCs w:val="24"/>
              </w:rPr>
              <w:t>Должность включена в перечень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7" w:rsidRDefault="008E2847" w:rsidP="008E2847">
            <w:pPr>
              <w:pStyle w:val="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E5308F">
              <w:rPr>
                <w:sz w:val="24"/>
                <w:szCs w:val="24"/>
              </w:rPr>
              <w:t xml:space="preserve">Анализ материалов судебных дел на </w:t>
            </w:r>
            <w:r w:rsidRPr="00E5308F">
              <w:rPr>
                <w:sz w:val="24"/>
                <w:szCs w:val="24"/>
              </w:rPr>
              <w:lastRenderedPageBreak/>
              <w:t>предмет поддержания в суде согласованной правовой позиции</w:t>
            </w:r>
          </w:p>
          <w:p w:rsidR="004D2BA2" w:rsidRPr="00E5308F" w:rsidRDefault="004D2BA2" w:rsidP="008E2847">
            <w:pPr>
              <w:pStyle w:val="3"/>
              <w:shd w:val="clear" w:color="auto" w:fill="auto"/>
              <w:spacing w:line="240" w:lineRule="auto"/>
              <w:ind w:firstLine="0"/>
              <w:jc w:val="both"/>
              <w:rPr>
                <w:rStyle w:val="1"/>
                <w:sz w:val="24"/>
                <w:szCs w:val="24"/>
              </w:rPr>
            </w:pPr>
            <w:r w:rsidRPr="004D2BA2">
              <w:rPr>
                <w:sz w:val="24"/>
                <w:szCs w:val="24"/>
              </w:rPr>
              <w:t>(по факту)</w:t>
            </w:r>
          </w:p>
        </w:tc>
      </w:tr>
      <w:tr w:rsidR="008E2847" w:rsidRPr="009848EF" w:rsidTr="009373B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7" w:rsidRPr="00E5308F" w:rsidRDefault="008E2847" w:rsidP="008E284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E5308F">
              <w:rPr>
                <w:rStyle w:val="1"/>
                <w:sz w:val="24"/>
                <w:szCs w:val="24"/>
              </w:rPr>
              <w:lastRenderedPageBreak/>
              <w:t>1</w:t>
            </w:r>
            <w:r w:rsidR="00806CC5">
              <w:rPr>
                <w:rStyle w:val="1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3B4" w:rsidRDefault="008E2847" w:rsidP="008E284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</w:rPr>
            </w:pPr>
            <w:r w:rsidRPr="00E5308F">
              <w:rPr>
                <w:sz w:val="24"/>
                <w:szCs w:val="24"/>
                <w:shd w:val="clear" w:color="auto" w:fill="FFFFFF"/>
              </w:rPr>
              <w:t>Контроль за администрированием платежей, поступающих в виде задатков от участников аукционов</w:t>
            </w:r>
          </w:p>
          <w:p w:rsidR="008E2847" w:rsidRPr="00E5308F" w:rsidRDefault="008E2847" w:rsidP="008E284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47" w:rsidRPr="00E5308F" w:rsidRDefault="008E2847" w:rsidP="009373B4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5308F">
              <w:rPr>
                <w:sz w:val="24"/>
                <w:szCs w:val="24"/>
                <w:shd w:val="clear" w:color="auto" w:fill="FFFFFF"/>
              </w:rPr>
              <w:t xml:space="preserve">Предоставление преимуществ отдельным участникам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7" w:rsidRPr="00E5308F" w:rsidRDefault="006E59A1" w:rsidP="008E284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Б</w:t>
            </w:r>
            <w:r w:rsidR="009373B4">
              <w:rPr>
                <w:rStyle w:val="1"/>
                <w:sz w:val="24"/>
                <w:szCs w:val="24"/>
              </w:rPr>
              <w:t>ухгалтер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7" w:rsidRPr="00E5308F" w:rsidRDefault="006E59A1" w:rsidP="008E284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С</w:t>
            </w:r>
            <w:r w:rsidR="009373B4">
              <w:rPr>
                <w:rStyle w:val="1"/>
                <w:sz w:val="24"/>
                <w:szCs w:val="24"/>
              </w:rPr>
              <w:t>редняя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7" w:rsidRPr="00E5308F" w:rsidRDefault="009373B4" w:rsidP="008E284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E5308F">
              <w:rPr>
                <w:rStyle w:val="1"/>
                <w:sz w:val="24"/>
                <w:szCs w:val="24"/>
              </w:rPr>
              <w:t>Должность включена в перечень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7" w:rsidRDefault="006E59A1" w:rsidP="008E284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bCs/>
                <w:sz w:val="24"/>
                <w:szCs w:val="24"/>
              </w:rPr>
            </w:pPr>
            <w:r w:rsidRPr="006E59A1">
              <w:rPr>
                <w:rStyle w:val="1"/>
                <w:bCs/>
                <w:sz w:val="24"/>
                <w:szCs w:val="24"/>
              </w:rPr>
              <w:t>Внутриведомственный контроль</w:t>
            </w:r>
          </w:p>
          <w:p w:rsidR="006E59A1" w:rsidRPr="006E59A1" w:rsidRDefault="006E59A1" w:rsidP="008E284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bCs/>
                <w:sz w:val="24"/>
                <w:szCs w:val="24"/>
              </w:rPr>
            </w:pPr>
            <w:r>
              <w:rPr>
                <w:rStyle w:val="1"/>
                <w:bCs/>
                <w:sz w:val="24"/>
                <w:szCs w:val="24"/>
              </w:rPr>
              <w:t>(по факту)</w:t>
            </w:r>
          </w:p>
        </w:tc>
      </w:tr>
      <w:tr w:rsidR="008E2847" w:rsidRPr="009848EF" w:rsidTr="00E0462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7" w:rsidRPr="00E5308F" w:rsidRDefault="008E2847" w:rsidP="008E284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E5308F">
              <w:rPr>
                <w:rStyle w:val="1"/>
                <w:sz w:val="24"/>
                <w:szCs w:val="24"/>
              </w:rPr>
              <w:t>1</w:t>
            </w:r>
            <w:r w:rsidR="00806CC5">
              <w:rPr>
                <w:rStyle w:val="1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7" w:rsidRPr="00E5308F" w:rsidRDefault="008E2847" w:rsidP="008E284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E5308F">
              <w:rPr>
                <w:sz w:val="24"/>
                <w:szCs w:val="24"/>
                <w:shd w:val="clear" w:color="auto" w:fill="FFFFFF"/>
              </w:rPr>
              <w:t>Прием лесных деклараций и отчетов об использовании лесов от граждан, юридических лиц, осуществляющих использование лесов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7" w:rsidRPr="00E5308F" w:rsidRDefault="008E2847" w:rsidP="008E284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5308F">
              <w:rPr>
                <w:sz w:val="24"/>
                <w:szCs w:val="24"/>
                <w:shd w:val="clear" w:color="auto" w:fill="FFFFFF"/>
              </w:rPr>
              <w:t>Необоснованные отказ или принятие лесных деклараций, сокрытие информации, выявленной в ходе проверки предоставленного отчета</w:t>
            </w:r>
          </w:p>
          <w:p w:rsidR="008E2847" w:rsidRPr="00E5308F" w:rsidRDefault="008E2847" w:rsidP="008E284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8E2847" w:rsidRPr="00E5308F" w:rsidRDefault="008E2847" w:rsidP="008E284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7" w:rsidRPr="00E5308F" w:rsidRDefault="008E2847" w:rsidP="008E284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E5308F">
              <w:rPr>
                <w:sz w:val="24"/>
                <w:szCs w:val="24"/>
              </w:rPr>
              <w:t>Лицо, назначенное ответственным за предоставление данной услуги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7" w:rsidRPr="00E5308F" w:rsidRDefault="006E59A1" w:rsidP="008E284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С</w:t>
            </w:r>
            <w:r w:rsidR="008E2847" w:rsidRPr="00E5308F">
              <w:rPr>
                <w:rStyle w:val="1"/>
                <w:sz w:val="24"/>
                <w:szCs w:val="24"/>
              </w:rPr>
              <w:t>редняя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7" w:rsidRPr="00E5308F" w:rsidRDefault="00006D77" w:rsidP="008E284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sz w:val="24"/>
                <w:szCs w:val="24"/>
              </w:rPr>
            </w:pPr>
            <w:r w:rsidRPr="00E5308F">
              <w:rPr>
                <w:rStyle w:val="1"/>
                <w:sz w:val="24"/>
                <w:szCs w:val="24"/>
              </w:rPr>
              <w:t>Должность включена в перечень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847" w:rsidRPr="00006D77" w:rsidRDefault="00006D77" w:rsidP="00006D7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bCs/>
                <w:sz w:val="24"/>
                <w:szCs w:val="24"/>
              </w:rPr>
            </w:pPr>
            <w:r>
              <w:rPr>
                <w:rStyle w:val="1"/>
                <w:bCs/>
                <w:sz w:val="24"/>
                <w:szCs w:val="24"/>
              </w:rPr>
              <w:t>Максимально возможный п</w:t>
            </w:r>
            <w:r w:rsidRPr="00006D77">
              <w:rPr>
                <w:rStyle w:val="1"/>
                <w:bCs/>
                <w:sz w:val="24"/>
                <w:szCs w:val="24"/>
              </w:rPr>
              <w:t>еревод государственной услуги в электронный вид</w:t>
            </w:r>
          </w:p>
          <w:p w:rsidR="008E2847" w:rsidRPr="00006D77" w:rsidRDefault="008E2847" w:rsidP="00006D77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Style w:val="1"/>
                <w:bCs/>
                <w:sz w:val="24"/>
                <w:szCs w:val="24"/>
              </w:rPr>
            </w:pPr>
            <w:r w:rsidRPr="00006D77">
              <w:rPr>
                <w:rStyle w:val="1"/>
                <w:bCs/>
                <w:sz w:val="24"/>
                <w:szCs w:val="24"/>
              </w:rPr>
              <w:t>(постоянно)</w:t>
            </w:r>
          </w:p>
        </w:tc>
      </w:tr>
    </w:tbl>
    <w:p w:rsidR="00E451BC" w:rsidRDefault="00E451BC" w:rsidP="00E451BC">
      <w:pPr>
        <w:autoSpaceDN/>
        <w:rPr>
          <w:b/>
          <w:sz w:val="28"/>
          <w:szCs w:val="28"/>
        </w:rPr>
        <w:sectPr w:rsidR="00E451BC" w:rsidSect="007B3814">
          <w:pgSz w:w="16838" w:h="11906" w:orient="landscape"/>
          <w:pgMar w:top="1701" w:right="1134" w:bottom="850" w:left="1134" w:header="708" w:footer="708" w:gutter="0"/>
          <w:cols w:space="720"/>
          <w:titlePg/>
          <w:docGrid w:linePitch="326"/>
        </w:sectPr>
      </w:pPr>
    </w:p>
    <w:p w:rsidR="00443D97" w:rsidRDefault="00443D97" w:rsidP="00006D77"/>
    <w:sectPr w:rsidR="00443D97" w:rsidSect="009848E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4AF1" w:rsidRDefault="007C4AF1" w:rsidP="007B3814">
      <w:r>
        <w:separator/>
      </w:r>
    </w:p>
  </w:endnote>
  <w:endnote w:type="continuationSeparator" w:id="1">
    <w:p w:rsidR="007C4AF1" w:rsidRDefault="007C4AF1" w:rsidP="007B38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4AF1" w:rsidRDefault="007C4AF1" w:rsidP="007B3814">
      <w:r>
        <w:separator/>
      </w:r>
    </w:p>
  </w:footnote>
  <w:footnote w:type="continuationSeparator" w:id="1">
    <w:p w:rsidR="007C4AF1" w:rsidRDefault="007C4AF1" w:rsidP="007B38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F5649"/>
    <w:multiLevelType w:val="hybridMultilevel"/>
    <w:tmpl w:val="02C0CE9E"/>
    <w:lvl w:ilvl="0" w:tplc="C1206FF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9A3320"/>
    <w:multiLevelType w:val="hybridMultilevel"/>
    <w:tmpl w:val="3DB256D8"/>
    <w:lvl w:ilvl="0" w:tplc="A5F65DBA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B50226"/>
    <w:multiLevelType w:val="hybridMultilevel"/>
    <w:tmpl w:val="DEF4B204"/>
    <w:lvl w:ilvl="0" w:tplc="C12C2C6A">
      <w:start w:val="1"/>
      <w:numFmt w:val="decimal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451BC"/>
    <w:rsid w:val="00006D77"/>
    <w:rsid w:val="00012B24"/>
    <w:rsid w:val="00013855"/>
    <w:rsid w:val="0001503A"/>
    <w:rsid w:val="000327E6"/>
    <w:rsid w:val="00044D99"/>
    <w:rsid w:val="00053673"/>
    <w:rsid w:val="00087EF0"/>
    <w:rsid w:val="00092F41"/>
    <w:rsid w:val="000941B0"/>
    <w:rsid w:val="000C34F6"/>
    <w:rsid w:val="000E6127"/>
    <w:rsid w:val="000F3A45"/>
    <w:rsid w:val="001073F7"/>
    <w:rsid w:val="001078F0"/>
    <w:rsid w:val="0011267F"/>
    <w:rsid w:val="00116469"/>
    <w:rsid w:val="00130C70"/>
    <w:rsid w:val="00140DF2"/>
    <w:rsid w:val="00161894"/>
    <w:rsid w:val="00162855"/>
    <w:rsid w:val="00164DB5"/>
    <w:rsid w:val="001652D3"/>
    <w:rsid w:val="00181132"/>
    <w:rsid w:val="00196655"/>
    <w:rsid w:val="001A55B3"/>
    <w:rsid w:val="001A5C0E"/>
    <w:rsid w:val="001B563B"/>
    <w:rsid w:val="001C1A04"/>
    <w:rsid w:val="001C27D4"/>
    <w:rsid w:val="001C416C"/>
    <w:rsid w:val="001D3D24"/>
    <w:rsid w:val="001E0F82"/>
    <w:rsid w:val="001F5C49"/>
    <w:rsid w:val="0020574D"/>
    <w:rsid w:val="002068C1"/>
    <w:rsid w:val="002202DB"/>
    <w:rsid w:val="0023534E"/>
    <w:rsid w:val="00241BC4"/>
    <w:rsid w:val="00252745"/>
    <w:rsid w:val="00274E78"/>
    <w:rsid w:val="002761D6"/>
    <w:rsid w:val="00282DD1"/>
    <w:rsid w:val="0028456B"/>
    <w:rsid w:val="00296D23"/>
    <w:rsid w:val="002A040B"/>
    <w:rsid w:val="002A7C55"/>
    <w:rsid w:val="002B0A37"/>
    <w:rsid w:val="002B70E2"/>
    <w:rsid w:val="002D4F13"/>
    <w:rsid w:val="002D60B4"/>
    <w:rsid w:val="002E1658"/>
    <w:rsid w:val="002E46E9"/>
    <w:rsid w:val="002F45CD"/>
    <w:rsid w:val="003045E6"/>
    <w:rsid w:val="0031419C"/>
    <w:rsid w:val="0032206C"/>
    <w:rsid w:val="00332392"/>
    <w:rsid w:val="00362D69"/>
    <w:rsid w:val="003977C1"/>
    <w:rsid w:val="003C3200"/>
    <w:rsid w:val="003E5B77"/>
    <w:rsid w:val="00400777"/>
    <w:rsid w:val="00400FF5"/>
    <w:rsid w:val="0040293E"/>
    <w:rsid w:val="004032A9"/>
    <w:rsid w:val="00407621"/>
    <w:rsid w:val="00407BEC"/>
    <w:rsid w:val="00436098"/>
    <w:rsid w:val="00442E2E"/>
    <w:rsid w:val="00443D97"/>
    <w:rsid w:val="00450FB8"/>
    <w:rsid w:val="00454122"/>
    <w:rsid w:val="004664CB"/>
    <w:rsid w:val="00490BCD"/>
    <w:rsid w:val="00496383"/>
    <w:rsid w:val="004972D3"/>
    <w:rsid w:val="004B2641"/>
    <w:rsid w:val="004B675A"/>
    <w:rsid w:val="004D2BA2"/>
    <w:rsid w:val="004E48DA"/>
    <w:rsid w:val="004E4BEC"/>
    <w:rsid w:val="004F09BF"/>
    <w:rsid w:val="004F1CA0"/>
    <w:rsid w:val="004F4819"/>
    <w:rsid w:val="004F5441"/>
    <w:rsid w:val="00507E5B"/>
    <w:rsid w:val="005254EC"/>
    <w:rsid w:val="005266D2"/>
    <w:rsid w:val="00530F45"/>
    <w:rsid w:val="00544FE7"/>
    <w:rsid w:val="005609B4"/>
    <w:rsid w:val="0056278F"/>
    <w:rsid w:val="00567804"/>
    <w:rsid w:val="0057594F"/>
    <w:rsid w:val="005769AA"/>
    <w:rsid w:val="00585BA9"/>
    <w:rsid w:val="0059310A"/>
    <w:rsid w:val="005B0279"/>
    <w:rsid w:val="005B2BF4"/>
    <w:rsid w:val="005B7733"/>
    <w:rsid w:val="005D5D29"/>
    <w:rsid w:val="005E0BF3"/>
    <w:rsid w:val="00613A2E"/>
    <w:rsid w:val="00634989"/>
    <w:rsid w:val="00634D83"/>
    <w:rsid w:val="00641C1E"/>
    <w:rsid w:val="006605B1"/>
    <w:rsid w:val="006705EE"/>
    <w:rsid w:val="00672DA5"/>
    <w:rsid w:val="006804E1"/>
    <w:rsid w:val="00681635"/>
    <w:rsid w:val="00692A0E"/>
    <w:rsid w:val="006979A0"/>
    <w:rsid w:val="006E59A1"/>
    <w:rsid w:val="006F7341"/>
    <w:rsid w:val="00701BBE"/>
    <w:rsid w:val="00702D7A"/>
    <w:rsid w:val="00710B83"/>
    <w:rsid w:val="0077653C"/>
    <w:rsid w:val="007B180A"/>
    <w:rsid w:val="007B2539"/>
    <w:rsid w:val="007B3814"/>
    <w:rsid w:val="007C4AF1"/>
    <w:rsid w:val="00802DAC"/>
    <w:rsid w:val="00806CC5"/>
    <w:rsid w:val="00806E4D"/>
    <w:rsid w:val="00812B7F"/>
    <w:rsid w:val="00831308"/>
    <w:rsid w:val="0083189E"/>
    <w:rsid w:val="00857C04"/>
    <w:rsid w:val="00863001"/>
    <w:rsid w:val="00876F61"/>
    <w:rsid w:val="008951D0"/>
    <w:rsid w:val="008D3B17"/>
    <w:rsid w:val="008E2847"/>
    <w:rsid w:val="008F359C"/>
    <w:rsid w:val="00904E62"/>
    <w:rsid w:val="009244D2"/>
    <w:rsid w:val="009373B4"/>
    <w:rsid w:val="00940BD1"/>
    <w:rsid w:val="00963B45"/>
    <w:rsid w:val="00966018"/>
    <w:rsid w:val="0096651D"/>
    <w:rsid w:val="009779AD"/>
    <w:rsid w:val="00980203"/>
    <w:rsid w:val="00986F3B"/>
    <w:rsid w:val="009A0F7F"/>
    <w:rsid w:val="009B1A18"/>
    <w:rsid w:val="009C2DAA"/>
    <w:rsid w:val="009C3440"/>
    <w:rsid w:val="009C6A54"/>
    <w:rsid w:val="009F0157"/>
    <w:rsid w:val="009F05E4"/>
    <w:rsid w:val="009F2A6C"/>
    <w:rsid w:val="00A06A55"/>
    <w:rsid w:val="00A11667"/>
    <w:rsid w:val="00A11F64"/>
    <w:rsid w:val="00A16A26"/>
    <w:rsid w:val="00A30E2C"/>
    <w:rsid w:val="00A568C1"/>
    <w:rsid w:val="00A63779"/>
    <w:rsid w:val="00A71FAF"/>
    <w:rsid w:val="00AC009C"/>
    <w:rsid w:val="00AC3E95"/>
    <w:rsid w:val="00AC4AC1"/>
    <w:rsid w:val="00AD189A"/>
    <w:rsid w:val="00AD2E2C"/>
    <w:rsid w:val="00AF1292"/>
    <w:rsid w:val="00B03A48"/>
    <w:rsid w:val="00B21143"/>
    <w:rsid w:val="00B2115F"/>
    <w:rsid w:val="00B23F59"/>
    <w:rsid w:val="00B27BE8"/>
    <w:rsid w:val="00B42BD1"/>
    <w:rsid w:val="00B476A7"/>
    <w:rsid w:val="00B70BEF"/>
    <w:rsid w:val="00B86D52"/>
    <w:rsid w:val="00BB1CED"/>
    <w:rsid w:val="00BE2C86"/>
    <w:rsid w:val="00BE4E23"/>
    <w:rsid w:val="00BF02A0"/>
    <w:rsid w:val="00C068F7"/>
    <w:rsid w:val="00C07D82"/>
    <w:rsid w:val="00C1149A"/>
    <w:rsid w:val="00C1156E"/>
    <w:rsid w:val="00C200C1"/>
    <w:rsid w:val="00C279A7"/>
    <w:rsid w:val="00C339A5"/>
    <w:rsid w:val="00C43C50"/>
    <w:rsid w:val="00C6404E"/>
    <w:rsid w:val="00C82742"/>
    <w:rsid w:val="00C8342D"/>
    <w:rsid w:val="00C914FD"/>
    <w:rsid w:val="00CB0961"/>
    <w:rsid w:val="00CC40BC"/>
    <w:rsid w:val="00D115B0"/>
    <w:rsid w:val="00D1581E"/>
    <w:rsid w:val="00D31676"/>
    <w:rsid w:val="00D36EB8"/>
    <w:rsid w:val="00D376BB"/>
    <w:rsid w:val="00D53FBF"/>
    <w:rsid w:val="00D56F67"/>
    <w:rsid w:val="00D80089"/>
    <w:rsid w:val="00D94E80"/>
    <w:rsid w:val="00DA29F4"/>
    <w:rsid w:val="00DB3966"/>
    <w:rsid w:val="00DB4F44"/>
    <w:rsid w:val="00DB7536"/>
    <w:rsid w:val="00DC5E10"/>
    <w:rsid w:val="00DD2675"/>
    <w:rsid w:val="00DE48D3"/>
    <w:rsid w:val="00E04505"/>
    <w:rsid w:val="00E04625"/>
    <w:rsid w:val="00E11ABD"/>
    <w:rsid w:val="00E1413D"/>
    <w:rsid w:val="00E15B9A"/>
    <w:rsid w:val="00E172B2"/>
    <w:rsid w:val="00E41175"/>
    <w:rsid w:val="00E451BC"/>
    <w:rsid w:val="00E475A7"/>
    <w:rsid w:val="00E5308F"/>
    <w:rsid w:val="00E532A1"/>
    <w:rsid w:val="00E72016"/>
    <w:rsid w:val="00E76D4F"/>
    <w:rsid w:val="00E87BFD"/>
    <w:rsid w:val="00E90C52"/>
    <w:rsid w:val="00E929F2"/>
    <w:rsid w:val="00EA2DED"/>
    <w:rsid w:val="00EA6F09"/>
    <w:rsid w:val="00EB4EC4"/>
    <w:rsid w:val="00EF0BD9"/>
    <w:rsid w:val="00F141F9"/>
    <w:rsid w:val="00F14C87"/>
    <w:rsid w:val="00F40C63"/>
    <w:rsid w:val="00F5148D"/>
    <w:rsid w:val="00F8239D"/>
    <w:rsid w:val="00F94E6E"/>
    <w:rsid w:val="00FA472E"/>
    <w:rsid w:val="00FA5263"/>
    <w:rsid w:val="00FB6F2E"/>
    <w:rsid w:val="00FC14F2"/>
    <w:rsid w:val="00FD65E5"/>
    <w:rsid w:val="00FE6661"/>
    <w:rsid w:val="00FF2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1BC"/>
    <w:pPr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51BC"/>
    <w:pPr>
      <w:ind w:left="720"/>
      <w:contextualSpacing/>
    </w:pPr>
  </w:style>
  <w:style w:type="character" w:customStyle="1" w:styleId="a4">
    <w:name w:val="Основной текст_"/>
    <w:basedOn w:val="a0"/>
    <w:link w:val="3"/>
    <w:locked/>
    <w:rsid w:val="00E451BC"/>
    <w:rPr>
      <w:rFonts w:ascii="Times New Roman" w:hAnsi="Times New Roman" w:cs="Times New Roman"/>
      <w:spacing w:val="-2"/>
      <w:sz w:val="18"/>
      <w:szCs w:val="18"/>
      <w:shd w:val="clear" w:color="auto" w:fill="FFFFFF"/>
    </w:rPr>
  </w:style>
  <w:style w:type="paragraph" w:customStyle="1" w:styleId="3">
    <w:name w:val="Основной текст3"/>
    <w:basedOn w:val="a"/>
    <w:link w:val="a4"/>
    <w:rsid w:val="00E451BC"/>
    <w:pPr>
      <w:widowControl w:val="0"/>
      <w:shd w:val="clear" w:color="auto" w:fill="FFFFFF"/>
      <w:spacing w:line="250" w:lineRule="exact"/>
      <w:ind w:hanging="160"/>
      <w:jc w:val="right"/>
    </w:pPr>
    <w:rPr>
      <w:rFonts w:eastAsiaTheme="minorHAnsi"/>
      <w:spacing w:val="-2"/>
      <w:sz w:val="18"/>
      <w:szCs w:val="18"/>
      <w:lang w:eastAsia="en-US"/>
    </w:rPr>
  </w:style>
  <w:style w:type="paragraph" w:customStyle="1" w:styleId="Default">
    <w:name w:val="Default"/>
    <w:uiPriority w:val="99"/>
    <w:rsid w:val="00E451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">
    <w:name w:val="Основной текст1"/>
    <w:basedOn w:val="a4"/>
    <w:rsid w:val="00E451BC"/>
    <w:rPr>
      <w:rFonts w:ascii="Times New Roman" w:hAnsi="Times New Roman" w:cs="Times New Roman"/>
      <w:spacing w:val="-2"/>
      <w:sz w:val="18"/>
      <w:szCs w:val="18"/>
      <w:shd w:val="clear" w:color="auto" w:fill="FFFFFF"/>
    </w:rPr>
  </w:style>
  <w:style w:type="table" w:styleId="a5">
    <w:name w:val="Table Grid"/>
    <w:basedOn w:val="a1"/>
    <w:uiPriority w:val="59"/>
    <w:rsid w:val="00E451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E451BC"/>
    <w:pPr>
      <w:widowControl w:val="0"/>
      <w:autoSpaceDN/>
      <w:ind w:firstLine="567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E451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87B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87BF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7B381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B38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7B381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B381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1BC"/>
    <w:pPr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51BC"/>
    <w:pPr>
      <w:ind w:left="720"/>
      <w:contextualSpacing/>
    </w:pPr>
  </w:style>
  <w:style w:type="character" w:customStyle="1" w:styleId="a4">
    <w:name w:val="Основной текст_"/>
    <w:basedOn w:val="a0"/>
    <w:link w:val="3"/>
    <w:locked/>
    <w:rsid w:val="00E451BC"/>
    <w:rPr>
      <w:rFonts w:ascii="Times New Roman" w:hAnsi="Times New Roman" w:cs="Times New Roman"/>
      <w:spacing w:val="-2"/>
      <w:sz w:val="18"/>
      <w:szCs w:val="18"/>
      <w:shd w:val="clear" w:color="auto" w:fill="FFFFFF"/>
    </w:rPr>
  </w:style>
  <w:style w:type="paragraph" w:customStyle="1" w:styleId="3">
    <w:name w:val="Основной текст3"/>
    <w:basedOn w:val="a"/>
    <w:link w:val="a4"/>
    <w:rsid w:val="00E451BC"/>
    <w:pPr>
      <w:widowControl w:val="0"/>
      <w:shd w:val="clear" w:color="auto" w:fill="FFFFFF"/>
      <w:spacing w:line="250" w:lineRule="exact"/>
      <w:ind w:hanging="160"/>
      <w:jc w:val="right"/>
    </w:pPr>
    <w:rPr>
      <w:rFonts w:eastAsiaTheme="minorHAnsi"/>
      <w:spacing w:val="-2"/>
      <w:sz w:val="18"/>
      <w:szCs w:val="18"/>
      <w:lang w:eastAsia="en-US"/>
    </w:rPr>
  </w:style>
  <w:style w:type="paragraph" w:customStyle="1" w:styleId="Default">
    <w:name w:val="Default"/>
    <w:uiPriority w:val="99"/>
    <w:rsid w:val="00E451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">
    <w:name w:val="Основной текст1"/>
    <w:basedOn w:val="a4"/>
    <w:rsid w:val="00E451BC"/>
    <w:rPr>
      <w:rFonts w:ascii="Times New Roman" w:hAnsi="Times New Roman" w:cs="Times New Roman"/>
      <w:spacing w:val="-2"/>
      <w:sz w:val="18"/>
      <w:szCs w:val="18"/>
      <w:shd w:val="clear" w:color="auto" w:fill="FFFFFF"/>
    </w:rPr>
  </w:style>
  <w:style w:type="table" w:styleId="a5">
    <w:name w:val="Table Grid"/>
    <w:basedOn w:val="a1"/>
    <w:uiPriority w:val="59"/>
    <w:rsid w:val="00E45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E451BC"/>
    <w:pPr>
      <w:widowControl w:val="0"/>
      <w:autoSpaceDN/>
      <w:ind w:firstLine="567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E451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87B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87BF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7B381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B38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7B381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B381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E9804218-0DFC-4623-BE4F-802A2CBB0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1038</Words>
  <Characters>5919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 Роман</dc:creator>
  <cp:lastModifiedBy>LesYrist</cp:lastModifiedBy>
  <cp:revision>2</cp:revision>
  <cp:lastPrinted>2022-01-21T11:14:00Z</cp:lastPrinted>
  <dcterms:created xsi:type="dcterms:W3CDTF">2022-01-21T11:14:00Z</dcterms:created>
  <dcterms:modified xsi:type="dcterms:W3CDTF">2022-01-21T11:14:00Z</dcterms:modified>
</cp:coreProperties>
</file>